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BFC" w:rsidRDefault="009B1BFC" w:rsidP="001450C0">
      <w:pPr>
        <w:spacing w:after="120" w:line="240" w:lineRule="auto"/>
        <w:rPr>
          <w:rFonts w:asciiTheme="majorHAnsi" w:hAnsiTheme="majorHAnsi"/>
          <w:b/>
          <w:color w:val="C00000"/>
          <w:sz w:val="24"/>
          <w:szCs w:val="24"/>
        </w:rPr>
      </w:pPr>
      <w:proofErr w:type="gramStart"/>
      <w:r>
        <w:rPr>
          <w:rFonts w:asciiTheme="majorHAnsi" w:hAnsiTheme="majorHAnsi"/>
          <w:b/>
          <w:color w:val="C00000"/>
          <w:sz w:val="24"/>
          <w:szCs w:val="24"/>
        </w:rPr>
        <w:t>2016 szeptember</w:t>
      </w:r>
      <w:proofErr w:type="gramEnd"/>
      <w:r>
        <w:rPr>
          <w:rFonts w:asciiTheme="majorHAnsi" w:hAnsiTheme="majorHAnsi"/>
          <w:b/>
          <w:color w:val="C00000"/>
          <w:sz w:val="24"/>
          <w:szCs w:val="24"/>
        </w:rPr>
        <w:t xml:space="preserve"> 19</w:t>
      </w:r>
    </w:p>
    <w:p w:rsidR="009B1BFC" w:rsidRDefault="009B1BFC" w:rsidP="001450C0">
      <w:pPr>
        <w:spacing w:after="120" w:line="240" w:lineRule="auto"/>
        <w:rPr>
          <w:rFonts w:asciiTheme="majorHAnsi" w:hAnsiTheme="majorHAnsi"/>
          <w:b/>
          <w:color w:val="C00000"/>
          <w:sz w:val="24"/>
          <w:szCs w:val="24"/>
        </w:rPr>
      </w:pPr>
    </w:p>
    <w:p w:rsidR="007714A8" w:rsidRDefault="007714A8" w:rsidP="001450C0">
      <w:pPr>
        <w:spacing w:after="120" w:line="240" w:lineRule="auto"/>
        <w:rPr>
          <w:rFonts w:asciiTheme="majorHAnsi" w:hAnsiTheme="majorHAnsi"/>
          <w:b/>
          <w:color w:val="C00000"/>
          <w:sz w:val="24"/>
          <w:szCs w:val="24"/>
        </w:rPr>
      </w:pPr>
      <w:r w:rsidRPr="007714A8">
        <w:rPr>
          <w:rFonts w:asciiTheme="majorHAnsi" w:hAnsiTheme="majorHAnsi"/>
          <w:b/>
          <w:color w:val="C00000"/>
          <w:sz w:val="24"/>
          <w:szCs w:val="24"/>
        </w:rPr>
        <w:t>Árnyékkép vagy valóság</w:t>
      </w:r>
    </w:p>
    <w:p w:rsidR="009B1BFC" w:rsidRPr="007714A8" w:rsidRDefault="009B1BFC" w:rsidP="001450C0">
      <w:pPr>
        <w:spacing w:after="120" w:line="240" w:lineRule="auto"/>
        <w:rPr>
          <w:rFonts w:asciiTheme="majorHAnsi" w:hAnsiTheme="majorHAnsi"/>
          <w:b/>
          <w:color w:val="C00000"/>
          <w:sz w:val="24"/>
          <w:szCs w:val="24"/>
        </w:rPr>
      </w:pPr>
    </w:p>
    <w:p w:rsidR="00146DD0" w:rsidRPr="007714A8" w:rsidRDefault="00676451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 w:rsidRPr="007714A8">
        <w:rPr>
          <w:rFonts w:asciiTheme="majorHAnsi" w:hAnsiTheme="majorHAnsi"/>
          <w:color w:val="0033CC"/>
          <w:sz w:val="24"/>
          <w:szCs w:val="24"/>
        </w:rPr>
        <w:t>Ha valaki el akar jutni egyik városból a másikba, akkor figyeli az útjelző táblákat – feltéve, ha nem ismeri az utat. Ugyanis ha már sokadszor jár ugyanazon az úton, akkor nincs szüksége a jelzőtáblákra, hanem azok nélkül is eltalál azon. Ha útközben észre is veszi ezeket a táblákat, de nem szükséges rájuk figyelnie, mert nélkülük is ismeri az utat.</w:t>
      </w:r>
    </w:p>
    <w:p w:rsidR="00676451" w:rsidRPr="007714A8" w:rsidRDefault="00676451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 w:rsidRPr="007714A8">
        <w:rPr>
          <w:rFonts w:asciiTheme="majorHAnsi" w:hAnsiTheme="majorHAnsi"/>
          <w:color w:val="0033CC"/>
          <w:sz w:val="24"/>
          <w:szCs w:val="24"/>
        </w:rPr>
        <w:t>Pál apostol azt írja: Senki azért titeket meg ne ítéljen evésért, vagy ivásért, avagy ünnep vagy újhold, vagy szombat dolgában; melyek csak árnyékai a következendő dolgoknak, de a valóság a Krisztusé. (</w:t>
      </w:r>
      <w:proofErr w:type="spellStart"/>
      <w:r w:rsidRPr="007714A8">
        <w:rPr>
          <w:rFonts w:asciiTheme="majorHAnsi" w:hAnsiTheme="majorHAnsi"/>
          <w:color w:val="0033CC"/>
          <w:sz w:val="24"/>
          <w:szCs w:val="24"/>
        </w:rPr>
        <w:t>Kol</w:t>
      </w:r>
      <w:proofErr w:type="spellEnd"/>
      <w:r w:rsidRPr="007714A8">
        <w:rPr>
          <w:rFonts w:asciiTheme="majorHAnsi" w:hAnsiTheme="majorHAnsi"/>
          <w:color w:val="0033CC"/>
          <w:sz w:val="24"/>
          <w:szCs w:val="24"/>
        </w:rPr>
        <w:t>. 2: 16,17)</w:t>
      </w:r>
    </w:p>
    <w:p w:rsidR="00676451" w:rsidRPr="007714A8" w:rsidRDefault="00676451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 w:rsidRPr="007714A8">
        <w:rPr>
          <w:rFonts w:asciiTheme="majorHAnsi" w:hAnsiTheme="majorHAnsi"/>
          <w:color w:val="0033CC"/>
          <w:sz w:val="24"/>
          <w:szCs w:val="24"/>
        </w:rPr>
        <w:t>Amikor Isten megteremtette a látható világot, akkor azt nem a semmiből teremtette, hanem a láthatatlanokat láthatóvá tette (</w:t>
      </w:r>
      <w:proofErr w:type="spellStart"/>
      <w:r w:rsidRPr="007714A8">
        <w:rPr>
          <w:rFonts w:asciiTheme="majorHAnsi" w:hAnsiTheme="majorHAnsi"/>
          <w:color w:val="0033CC"/>
          <w:sz w:val="24"/>
          <w:szCs w:val="24"/>
        </w:rPr>
        <w:t>Zsid</w:t>
      </w:r>
      <w:proofErr w:type="spellEnd"/>
      <w:r w:rsidRPr="007714A8">
        <w:rPr>
          <w:rFonts w:asciiTheme="majorHAnsi" w:hAnsiTheme="majorHAnsi"/>
          <w:color w:val="0033CC"/>
          <w:sz w:val="24"/>
          <w:szCs w:val="24"/>
        </w:rPr>
        <w:t xml:space="preserve"> 11: 3). Hasonlóan, mint amikor Mózes felment a hegyre, ahol megmutatott neki mennyei do</w:t>
      </w:r>
      <w:r w:rsidR="00D717FB">
        <w:rPr>
          <w:rFonts w:asciiTheme="majorHAnsi" w:hAnsiTheme="majorHAnsi"/>
          <w:color w:val="0033CC"/>
          <w:sz w:val="24"/>
          <w:szCs w:val="24"/>
        </w:rPr>
        <w:t>l</w:t>
      </w:r>
      <w:r w:rsidRPr="007714A8">
        <w:rPr>
          <w:rFonts w:asciiTheme="majorHAnsi" w:hAnsiTheme="majorHAnsi"/>
          <w:color w:val="0033CC"/>
          <w:sz w:val="24"/>
          <w:szCs w:val="24"/>
        </w:rPr>
        <w:t xml:space="preserve">gokat, és azt mondta, hogy mindent a szerint készítsen el a földön. </w:t>
      </w:r>
    </w:p>
    <w:p w:rsidR="00676451" w:rsidRPr="007714A8" w:rsidRDefault="00676451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 w:rsidRPr="007714A8">
        <w:rPr>
          <w:rFonts w:asciiTheme="majorHAnsi" w:hAnsiTheme="majorHAnsi"/>
          <w:color w:val="0033CC"/>
          <w:sz w:val="24"/>
          <w:szCs w:val="24"/>
        </w:rPr>
        <w:t>Így minden, amit látunk, a mennyei</w:t>
      </w:r>
      <w:r w:rsidR="00D717FB">
        <w:rPr>
          <w:rFonts w:asciiTheme="majorHAnsi" w:hAnsiTheme="majorHAnsi"/>
          <w:color w:val="0033CC"/>
          <w:sz w:val="24"/>
          <w:szCs w:val="24"/>
        </w:rPr>
        <w:t>e</w:t>
      </w:r>
      <w:r w:rsidRPr="007714A8">
        <w:rPr>
          <w:rFonts w:asciiTheme="majorHAnsi" w:hAnsiTheme="majorHAnsi"/>
          <w:color w:val="0033CC"/>
          <w:sz w:val="24"/>
          <w:szCs w:val="24"/>
        </w:rPr>
        <w:t>k árnyékképe. A házasság Krisztusról és a gyülekezetről, a szülő-gyermek viszony az isteni szeretetről szól. Az ószövetségi ceremóniák, áldozatok, a szent sátor, mind Krisztusra és az Ő megváltói művére utaltak.</w:t>
      </w:r>
    </w:p>
    <w:p w:rsidR="008F694E" w:rsidRPr="007714A8" w:rsidRDefault="008F694E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 w:rsidRPr="007714A8">
        <w:rPr>
          <w:rFonts w:asciiTheme="majorHAnsi" w:hAnsiTheme="majorHAnsi"/>
          <w:color w:val="0033CC"/>
          <w:sz w:val="24"/>
          <w:szCs w:val="24"/>
        </w:rPr>
        <w:t xml:space="preserve">Nagyon sok teológiai vita van ma a szombatról, a lábmosásról, a keresztség és úrvacsora módjáról, a nők fejbefedéséről stb. </w:t>
      </w:r>
    </w:p>
    <w:p w:rsidR="008F694E" w:rsidRPr="007714A8" w:rsidRDefault="008F694E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 w:rsidRPr="007714A8">
        <w:rPr>
          <w:rFonts w:asciiTheme="majorHAnsi" w:hAnsiTheme="majorHAnsi"/>
          <w:color w:val="0033CC"/>
          <w:sz w:val="24"/>
          <w:szCs w:val="24"/>
        </w:rPr>
        <w:t>Ha valaki ismeri Krisztust – mely az örök élet (János 17: 3) – akkor nem vesz részt ilyen teológiai vitákban. Hiszen csak az vitázik az árnyékképekről, aki nem ismeri a valóságot. Aki megismerte Őt, az tudja, hogy a valóság sokkal több, mint az árnyékkép.</w:t>
      </w:r>
    </w:p>
    <w:p w:rsidR="008F694E" w:rsidRPr="007714A8" w:rsidRDefault="008F694E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 w:rsidRPr="007714A8">
        <w:rPr>
          <w:rFonts w:asciiTheme="majorHAnsi" w:hAnsiTheme="majorHAnsi"/>
          <w:color w:val="0033CC"/>
          <w:sz w:val="24"/>
          <w:szCs w:val="24"/>
        </w:rPr>
        <w:t xml:space="preserve">Aki leragad a szombatnál, vagy egyéb ünnepeknél, vagy a keresztségnél, az olyan, mint aki el akar jutni pl. Szegedről Debrecenbe, és még Szegeden üldögél az útjelző tábla alatt, boldogan, hogy elérte célját. </w:t>
      </w:r>
    </w:p>
    <w:p w:rsidR="008F694E" w:rsidRPr="007714A8" w:rsidRDefault="008F694E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 w:rsidRPr="007714A8">
        <w:rPr>
          <w:rFonts w:asciiTheme="majorHAnsi" w:hAnsiTheme="majorHAnsi"/>
          <w:color w:val="0033CC"/>
          <w:sz w:val="24"/>
          <w:szCs w:val="24"/>
        </w:rPr>
        <w:t xml:space="preserve">Mindaz, ami minket segít a tájékozódásban, nem cél, hanem eszköz. Csak addig van szükségünk rájuk, amíg meg nem találtuk a célt. Mint ahogy Ábrahám vagy Jób a törvények és ceremóniák nélkül is megtalálták Istent, ugyanúgy vannak sokan, akik ezek nélkül találják meg ma is Jézus Krisztust. </w:t>
      </w:r>
    </w:p>
    <w:p w:rsidR="008F694E" w:rsidRDefault="008F694E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 w:rsidRPr="007714A8">
        <w:rPr>
          <w:rFonts w:asciiTheme="majorHAnsi" w:hAnsiTheme="majorHAnsi"/>
          <w:color w:val="0033CC"/>
          <w:sz w:val="24"/>
          <w:szCs w:val="24"/>
        </w:rPr>
        <w:t xml:space="preserve">De éppen úgy sokan vannak, akik nagyon jól ismerik az összes rá vonatkozó próféciát, ceremóniát és rendelést, de Őt magát soha nem ismerték meg. </w:t>
      </w:r>
      <w:r w:rsidR="007714A8" w:rsidRPr="007714A8">
        <w:rPr>
          <w:rFonts w:asciiTheme="majorHAnsi" w:hAnsiTheme="majorHAnsi"/>
          <w:color w:val="0033CC"/>
          <w:sz w:val="24"/>
          <w:szCs w:val="24"/>
        </w:rPr>
        <w:t xml:space="preserve">Ez a vallásos élet, és ezért van ma ennyi keresztény felekezet, melyek egymásnak </w:t>
      </w:r>
      <w:proofErr w:type="gramStart"/>
      <w:r w:rsidR="007714A8" w:rsidRPr="007714A8">
        <w:rPr>
          <w:rFonts w:asciiTheme="majorHAnsi" w:hAnsiTheme="majorHAnsi"/>
          <w:color w:val="0033CC"/>
          <w:sz w:val="24"/>
          <w:szCs w:val="24"/>
        </w:rPr>
        <w:t>ellentmondanak</w:t>
      </w:r>
      <w:proofErr w:type="gramEnd"/>
      <w:r w:rsidR="007714A8" w:rsidRPr="007714A8">
        <w:rPr>
          <w:rFonts w:asciiTheme="majorHAnsi" w:hAnsiTheme="majorHAnsi"/>
          <w:color w:val="0033CC"/>
          <w:sz w:val="24"/>
          <w:szCs w:val="24"/>
        </w:rPr>
        <w:t xml:space="preserve"> és egymást kölcsönösen kizárják az eltérő ismeret miatt. </w:t>
      </w:r>
      <w:r w:rsidR="007714A8">
        <w:rPr>
          <w:rFonts w:asciiTheme="majorHAnsi" w:hAnsiTheme="majorHAnsi"/>
          <w:color w:val="0033CC"/>
          <w:sz w:val="24"/>
          <w:szCs w:val="24"/>
        </w:rPr>
        <w:t xml:space="preserve">Ezért hasonlít a mai kereszténység egy óriási piachoz, ahol minden közösség kínálja teológiáját, programjait, és tetszés szerint válogathat belőlük. </w:t>
      </w:r>
    </w:p>
    <w:p w:rsidR="007714A8" w:rsidRDefault="007714A8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>
        <w:rPr>
          <w:rFonts w:asciiTheme="majorHAnsi" w:hAnsiTheme="majorHAnsi"/>
          <w:color w:val="0033CC"/>
          <w:sz w:val="24"/>
          <w:szCs w:val="24"/>
        </w:rPr>
        <w:t xml:space="preserve">Ha minden keresztény ismerné Jézus Krisztust, akkor nem lenne ennyi különböző keresztény gyülekezet. </w:t>
      </w:r>
    </w:p>
    <w:p w:rsidR="007714A8" w:rsidRDefault="007714A8" w:rsidP="001450C0">
      <w:pPr>
        <w:spacing w:after="120" w:line="240" w:lineRule="auto"/>
        <w:rPr>
          <w:rFonts w:asciiTheme="majorHAnsi" w:hAnsiTheme="majorHAnsi"/>
          <w:color w:val="0033CC"/>
          <w:sz w:val="24"/>
          <w:szCs w:val="24"/>
        </w:rPr>
      </w:pPr>
      <w:r>
        <w:rPr>
          <w:rFonts w:asciiTheme="majorHAnsi" w:hAnsiTheme="majorHAnsi"/>
          <w:color w:val="0033CC"/>
          <w:sz w:val="24"/>
          <w:szCs w:val="24"/>
        </w:rPr>
        <w:t>Látszólag ezt a célt tűzte zászlajára az ökumenikus mozgalom</w:t>
      </w:r>
      <w:r w:rsidR="00083126">
        <w:rPr>
          <w:rFonts w:asciiTheme="majorHAnsi" w:hAnsiTheme="majorHAnsi"/>
          <w:color w:val="0033CC"/>
          <w:sz w:val="24"/>
          <w:szCs w:val="24"/>
        </w:rPr>
        <w:t xml:space="preserve">. Csakhogy ha valóban ismernék Jézus Krisztust, akkor nem tudnának közösséget vállalni egymással, sok olyan közösség, mely a bűnökkel szemben teljes toleranciát hirdet, és még az egyneműek házasságát is elfogadja. </w:t>
      </w:r>
      <w:r w:rsidR="001450C0">
        <w:rPr>
          <w:rFonts w:asciiTheme="majorHAnsi" w:hAnsiTheme="majorHAnsi"/>
          <w:color w:val="0033CC"/>
          <w:sz w:val="24"/>
          <w:szCs w:val="24"/>
        </w:rPr>
        <w:t>Ez az egység nem Krisztusban, hanem a világ szellemében jön létre.</w:t>
      </w:r>
    </w:p>
    <w:p w:rsidR="009B1BFC" w:rsidRDefault="009B1BFC" w:rsidP="001450C0">
      <w:pPr>
        <w:spacing w:after="120" w:line="240" w:lineRule="auto"/>
        <w:rPr>
          <w:rFonts w:asciiTheme="majorHAnsi" w:hAnsiTheme="majorHAnsi"/>
          <w:smallCaps/>
          <w:color w:val="0033CC"/>
          <w:sz w:val="24"/>
          <w:szCs w:val="24"/>
        </w:rPr>
      </w:pPr>
    </w:p>
    <w:p w:rsidR="009B1BFC" w:rsidRPr="007714A8" w:rsidRDefault="009B1BFC" w:rsidP="001450C0">
      <w:pPr>
        <w:spacing w:after="120" w:line="240" w:lineRule="auto"/>
        <w:rPr>
          <w:rFonts w:asciiTheme="majorHAnsi" w:hAnsiTheme="majorHAnsi"/>
          <w:smallCaps/>
          <w:color w:val="0033CC"/>
          <w:sz w:val="24"/>
          <w:szCs w:val="24"/>
        </w:rPr>
      </w:pPr>
      <w:proofErr w:type="spellStart"/>
      <w:r>
        <w:rPr>
          <w:rFonts w:asciiTheme="majorHAnsi" w:hAnsiTheme="majorHAnsi"/>
          <w:smallCaps/>
          <w:color w:val="0033CC"/>
          <w:sz w:val="24"/>
          <w:szCs w:val="24"/>
        </w:rPr>
        <w:t>Diriczi</w:t>
      </w:r>
      <w:proofErr w:type="spellEnd"/>
      <w:r>
        <w:rPr>
          <w:rFonts w:asciiTheme="majorHAnsi" w:hAnsiTheme="majorHAnsi"/>
          <w:smallCaps/>
          <w:color w:val="0033CC"/>
          <w:sz w:val="24"/>
          <w:szCs w:val="24"/>
        </w:rPr>
        <w:t xml:space="preserve"> Tibor</w:t>
      </w:r>
    </w:p>
    <w:sectPr w:rsidR="009B1BFC" w:rsidRPr="007714A8" w:rsidSect="00146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76451"/>
    <w:rsid w:val="00083126"/>
    <w:rsid w:val="001450C0"/>
    <w:rsid w:val="00146DD0"/>
    <w:rsid w:val="0021579A"/>
    <w:rsid w:val="00676451"/>
    <w:rsid w:val="007714A8"/>
    <w:rsid w:val="008E4462"/>
    <w:rsid w:val="008F694E"/>
    <w:rsid w:val="009B1BFC"/>
    <w:rsid w:val="00D717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46DD0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371</Words>
  <Characters>2561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Nochta Pál</cp:lastModifiedBy>
  <cp:revision>5</cp:revision>
  <cp:lastPrinted>2016-08-18T05:02:00Z</cp:lastPrinted>
  <dcterms:created xsi:type="dcterms:W3CDTF">2016-08-18T04:29:00Z</dcterms:created>
  <dcterms:modified xsi:type="dcterms:W3CDTF">2016-09-17T06:59:00Z</dcterms:modified>
</cp:coreProperties>
</file>