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CE" w:rsidRDefault="00192E7F" w:rsidP="00192E7F">
      <w:pPr>
        <w:jc w:val="center"/>
        <w:rPr>
          <w:rFonts w:ascii="Arial Rounded MT Bold" w:hAnsi="Arial Rounded MT Bold" w:cs="Arial"/>
        </w:rPr>
      </w:pPr>
      <w:r>
        <w:rPr>
          <w:rFonts w:ascii="Arial Rounded MT Bold" w:hAnsi="Arial Rounded MT Bold" w:cs="Arial"/>
        </w:rPr>
        <w:t>Heti üzenet</w:t>
      </w:r>
      <w:r w:rsidR="00D20FCE">
        <w:rPr>
          <w:rFonts w:ascii="Arial Rounded MT Bold" w:hAnsi="Arial Rounded MT Bold" w:cs="Arial"/>
        </w:rPr>
        <w:t xml:space="preserve"> 2019 május </w:t>
      </w:r>
      <w:r w:rsidR="0045006A">
        <w:rPr>
          <w:rFonts w:ascii="Arial Rounded MT Bold" w:hAnsi="Arial Rounded MT Bold" w:cs="Arial"/>
        </w:rPr>
        <w:t>20</w:t>
      </w:r>
    </w:p>
    <w:p w:rsidR="00D20FCE" w:rsidRDefault="00D20FCE" w:rsidP="00192E7F">
      <w:pPr>
        <w:jc w:val="center"/>
        <w:rPr>
          <w:rFonts w:ascii="Arial Rounded MT Bold" w:hAnsi="Arial Rounded MT Bold" w:cs="Arial"/>
        </w:rPr>
      </w:pPr>
      <w:bookmarkStart w:id="0" w:name="_GoBack"/>
      <w:bookmarkEnd w:id="0"/>
    </w:p>
    <w:p w:rsidR="00192E7F" w:rsidRDefault="00192E7F" w:rsidP="00192E7F">
      <w:pPr>
        <w:jc w:val="center"/>
        <w:rPr>
          <w:rFonts w:ascii="Bookman Old Style" w:hAnsi="Bookman Old Style" w:cs="Arial"/>
          <w:color w:val="002060"/>
          <w:sz w:val="28"/>
          <w:szCs w:val="28"/>
          <w:u w:val="single"/>
        </w:rPr>
      </w:pPr>
      <w:r>
        <w:rPr>
          <w:rFonts w:ascii="Bookman Old Style" w:hAnsi="Bookman Old Style" w:cs="Arial"/>
          <w:color w:val="002060"/>
          <w:sz w:val="28"/>
          <w:szCs w:val="28"/>
          <w:u w:val="single"/>
        </w:rPr>
        <w:t>Istenhez fordulók új generációja</w:t>
      </w:r>
    </w:p>
    <w:p w:rsidR="00192E7F" w:rsidRDefault="00192E7F" w:rsidP="00192E7F">
      <w:pPr>
        <w:jc w:val="center"/>
        <w:rPr>
          <w:rFonts w:ascii="Bookman Old Style" w:hAnsi="Bookman Old Style" w:cs="Arial"/>
          <w:color w:val="002060"/>
          <w:sz w:val="24"/>
          <w:szCs w:val="24"/>
        </w:rPr>
      </w:pPr>
      <w:r>
        <w:rPr>
          <w:rFonts w:ascii="Bookman Old Style" w:hAnsi="Bookman Old Style" w:cs="Arial"/>
          <w:color w:val="002060"/>
          <w:sz w:val="24"/>
          <w:szCs w:val="24"/>
        </w:rPr>
        <w:t>Közel lenni a vér által</w:t>
      </w:r>
    </w:p>
    <w:p w:rsidR="00192E7F" w:rsidRDefault="00192E7F" w:rsidP="00192E7F">
      <w:pPr>
        <w:jc w:val="both"/>
        <w:rPr>
          <w:rFonts w:ascii="Arial" w:hAnsi="Arial" w:cs="Arial"/>
        </w:rPr>
      </w:pPr>
    </w:p>
    <w:p w:rsidR="00192E7F" w:rsidRDefault="00192E7F" w:rsidP="00192E7F">
      <w:pPr>
        <w:jc w:val="both"/>
        <w:rPr>
          <w:rFonts w:ascii="Arial" w:hAnsi="Arial" w:cs="Arial"/>
          <w:b/>
          <w:color w:val="C00000"/>
          <w:shd w:val="clear" w:color="auto" w:fill="FFFFFF"/>
        </w:rPr>
      </w:pPr>
      <w:r>
        <w:rPr>
          <w:rFonts w:ascii="Arial" w:hAnsi="Arial" w:cs="Arial"/>
          <w:b/>
          <w:color w:val="C00000"/>
          <w:shd w:val="clear" w:color="auto" w:fill="FFFFFF"/>
        </w:rPr>
        <w:t>Ki mehet fel az Örökkévaló hegyére, és ki állhat meg az ő szent helyén?</w:t>
      </w:r>
    </w:p>
    <w:p w:rsidR="00192E7F" w:rsidRDefault="00192E7F" w:rsidP="00192E7F">
      <w:pPr>
        <w:jc w:val="both"/>
        <w:rPr>
          <w:rFonts w:ascii="Arial" w:hAnsi="Arial" w:cs="Arial"/>
          <w:b/>
          <w:color w:val="C00000"/>
          <w:shd w:val="clear" w:color="auto" w:fill="FFFFFF"/>
        </w:rPr>
      </w:pPr>
      <w:r>
        <w:rPr>
          <w:rFonts w:ascii="Arial" w:hAnsi="Arial" w:cs="Arial"/>
          <w:b/>
          <w:color w:val="C00000"/>
          <w:shd w:val="clear" w:color="auto" w:fill="FFFFFF"/>
        </w:rPr>
        <w:t>A tiszta kezű és tisztult szívű, a ki hamisságra nem adta rá lelkét és nem esküdött csalás végett.</w:t>
      </w:r>
    </w:p>
    <w:p w:rsidR="00192E7F" w:rsidRDefault="00192E7F" w:rsidP="00192E7F">
      <w:pPr>
        <w:jc w:val="both"/>
        <w:rPr>
          <w:rFonts w:ascii="Arial" w:hAnsi="Arial" w:cs="Arial"/>
          <w:b/>
          <w:color w:val="C00000"/>
          <w:shd w:val="clear" w:color="auto" w:fill="FFFFFF"/>
        </w:rPr>
      </w:pPr>
      <w:r>
        <w:rPr>
          <w:rFonts w:ascii="Arial" w:hAnsi="Arial" w:cs="Arial"/>
          <w:bCs/>
          <w:color w:val="C00000"/>
          <w:shd w:val="clear" w:color="auto" w:fill="FFFFFF"/>
        </w:rPr>
        <w:t> </w:t>
      </w:r>
      <w:r>
        <w:rPr>
          <w:rFonts w:ascii="Arial" w:hAnsi="Arial" w:cs="Arial"/>
          <w:b/>
          <w:color w:val="C00000"/>
          <w:shd w:val="clear" w:color="auto" w:fill="FFFFFF"/>
        </w:rPr>
        <w:t>Áldást nyer majd az Örökkévalótól és igazságot üdvössége Istenétől.</w:t>
      </w:r>
    </w:p>
    <w:p w:rsidR="00192E7F" w:rsidRDefault="00192E7F" w:rsidP="00192E7F">
      <w:pPr>
        <w:jc w:val="both"/>
        <w:rPr>
          <w:rFonts w:ascii="Arial" w:hAnsi="Arial" w:cs="Arial"/>
          <w:b/>
          <w:color w:val="C00000"/>
          <w:shd w:val="clear" w:color="auto" w:fill="FFFFFF"/>
        </w:rPr>
      </w:pPr>
      <w:r>
        <w:rPr>
          <w:rFonts w:ascii="Arial" w:hAnsi="Arial" w:cs="Arial"/>
          <w:b/>
          <w:color w:val="C00000"/>
          <w:shd w:val="clear" w:color="auto" w:fill="FFFFFF"/>
        </w:rPr>
        <w:t>Ez a hozzá fordulóknak nemzedéke: az arcodat keresők Jákob. (Zsolt 24:3-6 IMIT)</w:t>
      </w:r>
    </w:p>
    <w:p w:rsidR="00192E7F" w:rsidRDefault="00972815" w:rsidP="00192E7F">
      <w:pPr>
        <w:jc w:val="both"/>
        <w:rPr>
          <w:rFonts w:ascii="Verdana" w:hAnsi="Verdana"/>
          <w:color w:val="000000"/>
          <w:shd w:val="clear" w:color="auto" w:fill="F7F7F3"/>
        </w:rPr>
      </w:pPr>
      <w:r>
        <w:rPr>
          <w:rFonts w:ascii="Verdana" w:hAnsi="Verdana"/>
          <w:color w:val="000000"/>
          <w:shd w:val="clear" w:color="auto" w:fill="F7F7F3"/>
        </w:rPr>
        <w:t>A</w:t>
      </w:r>
      <w:r w:rsidR="00192E7F">
        <w:rPr>
          <w:rFonts w:ascii="Verdana" w:hAnsi="Verdana"/>
          <w:color w:val="000000"/>
          <w:shd w:val="clear" w:color="auto" w:fill="F7F7F3"/>
        </w:rPr>
        <w:t xml:space="preserve"> kérdés, amivel Dávid indít, számunkra, újszövetségben élő emberek számára nem kérdés többé.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Nem mondom rosszul. Olvastam a feltételeket, de a tisztátalan szív, és kezek (cselekedetek), ma az újszövetségben nagyon is orvosolhatóak.  Az Ige említi még az olyan esküt mely csalás végett történik, nos, erre ugyancsak létezik hathatós megoldás. De egy pillanatra hadd álljak meg, hogy kifejtsem, mit is értek ez alatt az eskü alatt. Mindazokat a kisebb-nagyobb kompromisszumokat értem, melyeket napi szinten kötünk, melyek szétekézik a lelkünket, egész addig, míg immunissá nem válunk a vétkekkel szemben.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Ez azért fontos, mert ilyen állapotban, nem beszélhetünk legitim Istenkeresésről. Míg a látható egyház egyre változatosabb formákat ölt, és egyre érdekesebb jelenségeket produkál negatív értelemben, addig Isten egy percre sem adja fel. Kitartóan hívogat a színe elé, a jelenlétébe. A nemzedék mely után sóvárog, magának is sóvárgó emberek közösségének kell, lennie. Olyanoké, akik arra tették fel az életüket, hogy megismerjék Krisztust, aki az életét áldozta értük. Mi másról szólhatna a kereszténységünk, ha nem az Ő megismeréséről? Sajnos ma a hívők hajlamosak olyan problémákkal, és akadályokkal előhozakodni, melyek inkább banális kifogásokként működnek bennük. A „nem tudok szellemi életet élni” jelenség mögött inkább a „nem akarok szellemi életet élni” jelenség húzódik meg.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Az emberi szív valamennyi lehetetlen, gubancos területére az újszövetségben az Úr Jézus vére jelenti a megoldást, és e három fő területen kell gyakorlati módon hatnia, (hatást gyakorolnia)</w:t>
      </w:r>
    </w:p>
    <w:p w:rsidR="00192E7F" w:rsidRDefault="00192E7F" w:rsidP="00192E7F">
      <w:pPr>
        <w:numPr>
          <w:ilvl w:val="0"/>
          <w:numId w:val="1"/>
        </w:numPr>
        <w:jc w:val="both"/>
        <w:rPr>
          <w:rFonts w:ascii="Verdana" w:hAnsi="Verdana"/>
          <w:color w:val="000000"/>
          <w:shd w:val="clear" w:color="auto" w:fill="F7F7F3"/>
        </w:rPr>
      </w:pPr>
      <w:r>
        <w:rPr>
          <w:rFonts w:ascii="Verdana" w:hAnsi="Verdana"/>
          <w:color w:val="000000"/>
          <w:shd w:val="clear" w:color="auto" w:fill="F7F7F3"/>
        </w:rPr>
        <w:t>Istennel való békességes kapcsolatunk</w:t>
      </w:r>
    </w:p>
    <w:p w:rsidR="00192E7F" w:rsidRDefault="00192E7F" w:rsidP="00192E7F">
      <w:pPr>
        <w:numPr>
          <w:ilvl w:val="0"/>
          <w:numId w:val="1"/>
        </w:numPr>
        <w:jc w:val="both"/>
        <w:rPr>
          <w:rFonts w:ascii="Verdana" w:hAnsi="Verdana"/>
          <w:color w:val="000000"/>
          <w:shd w:val="clear" w:color="auto" w:fill="F7F7F3"/>
        </w:rPr>
      </w:pPr>
      <w:r>
        <w:rPr>
          <w:rFonts w:ascii="Verdana" w:hAnsi="Verdana"/>
          <w:color w:val="000000"/>
          <w:shd w:val="clear" w:color="auto" w:fill="F7F7F3"/>
        </w:rPr>
        <w:t>Vétkek rendezése</w:t>
      </w:r>
    </w:p>
    <w:p w:rsidR="00192E7F" w:rsidRDefault="00192E7F" w:rsidP="00192E7F">
      <w:pPr>
        <w:numPr>
          <w:ilvl w:val="0"/>
          <w:numId w:val="1"/>
        </w:numPr>
        <w:jc w:val="both"/>
        <w:rPr>
          <w:rFonts w:ascii="Verdana" w:hAnsi="Verdana"/>
          <w:color w:val="000000"/>
          <w:shd w:val="clear" w:color="auto" w:fill="F7F7F3"/>
        </w:rPr>
      </w:pPr>
      <w:r>
        <w:rPr>
          <w:rFonts w:ascii="Verdana" w:hAnsi="Verdana"/>
          <w:color w:val="000000"/>
          <w:shd w:val="clear" w:color="auto" w:fill="F7F7F3"/>
        </w:rPr>
        <w:t>Győztes hívő élet</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lastRenderedPageBreak/>
        <w:t xml:space="preserve">Az Úr vére Dávid korában még nem állt az emberek rendelkezésére, de most, az újszövetségben már más a helyzet. Nekünk megadatott nem csak a tudás, a puszta létezéséről, hanem hogy alkalmazzuk is a vért önmagunkra nézve.  Ennek a gyakorlati oldalnak kijelentés alapján kell funkcionálnia.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Azonban ha megragadunk a puszta lexikális tudásnál, akkor ez a drága vér hiábavaló az életünkre nézve. Ha jól belegondolunk, ez minden mással kapcsolatban is így van. Sokan mondják: „igen, tudom, hogy Isten létezik.” De ez a tudás semmilyen hatással nincs rájuk.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Ma számtalan újjászületett ember él a lexikális ismeret szintjén, ám ezek az ismeretek nem állítják őket elvárások, kihívások elé. Passzívak, mivel nem szellem által nyert kijelentésből beszélnek, hanem lexikális ismeretből. E kettő között óriási szakadék tátong, oly annyira, hogy nem lehet kettejük közé egyenlőség jelet tenni.</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Ma a legkönnyebb kimenteni magunkat, s megnyugodni abban, hogy az Úr rossz, bölcstelen állapotban is „vakmerő” szeretettel szeret minket. Ezt hívjuk passzivitásnak, és vegetálásnak, a vallás formalitásának, mely formalitáshoz azért ragaszkodunk már csak a külsőségek végett is. Mivel, ma az Egyház szelleme, és értelme passzív, ezért akarva, akaratlan, démonikus befolyásoknak tárja szélesre kapuját.  Az együgyűség, naivitás, konok természet mind akadályt jelentenek, hogy önmagunkat reálisan lássuk, és a változás útjára lépjünk. Természetesen, mind ettől függetlenül lehet az áldásra, a boldogságra igényt formálni, csak hogy Krisztus egészen másként fog hozzánk érkezni, közel sem a mi elvárásainknak megfelelően.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Értsük meg; nem mi szabjuk a feltételeket! Mi ez, ha nem durva arrogancia?  Ebben a mi helyzetünkben kizárólag a szuverén Istennek lehetnek elvárásai. Ki mehet fel az Úr hegyére? Akik szívüket, kezeiket, és ruháikat megáztatták, tisztára mosták a Bárány vérében! Ilyen az a generáció mely Isten arcát keresi, ilyen az a generáció, mely, tudja, hogy csakis e véren keresztül közeledhet Istenhez, csak ezen a véren keresztül élhet jogtiszta keresztény életet. Az ilyen áldást, igazságot nyer üdvössége Istenétől. A vallás formalitása egyikőnk számára sem jelenthet sem menedéket, sem pedig kibúvót a felelősség vállalása alól. Tehát, az éneklés, a megszabott gyülekezeti keretek, és szokás rendszer nem váltja ki a kiegyensúlyozott, jogtiszta hívő életet. A hívő élet alapja nem az adott formaságok melyekkel hol egyet értünk, hol nem. Sokkal inkább az élő Isten megismerése. Hiszem, s vallom, hogy a látható Egyház számára pusztán azért van remény, mert Isten nem mondott le róla. Meggyőződésem, hogy soha nem is fog, hiszen ezt mondta: </w:t>
      </w:r>
      <w:r>
        <w:rPr>
          <w:rFonts w:ascii="Arial" w:hAnsi="Arial" w:cs="Arial"/>
          <w:b/>
          <w:color w:val="C00000"/>
          <w:sz w:val="24"/>
          <w:szCs w:val="24"/>
          <w:shd w:val="clear" w:color="auto" w:fill="FFFFFF"/>
        </w:rPr>
        <w:t xml:space="preserve">örökkévaló szeretettel szerettelek téged </w:t>
      </w:r>
      <w:r>
        <w:rPr>
          <w:rFonts w:ascii="Verdana" w:hAnsi="Verdana"/>
          <w:b/>
          <w:color w:val="C00000"/>
          <w:shd w:val="clear" w:color="auto" w:fill="F7F7F3"/>
        </w:rPr>
        <w:t>(</w:t>
      </w:r>
      <w:proofErr w:type="spellStart"/>
      <w:r>
        <w:rPr>
          <w:rFonts w:ascii="Verdana" w:hAnsi="Verdana"/>
          <w:b/>
          <w:color w:val="C00000"/>
          <w:shd w:val="clear" w:color="auto" w:fill="F7F7F3"/>
        </w:rPr>
        <w:t>Jere</w:t>
      </w:r>
      <w:proofErr w:type="spellEnd"/>
      <w:r>
        <w:rPr>
          <w:rFonts w:ascii="Verdana" w:hAnsi="Verdana"/>
          <w:b/>
          <w:color w:val="C00000"/>
          <w:shd w:val="clear" w:color="auto" w:fill="F7F7F3"/>
        </w:rPr>
        <w:t xml:space="preserve"> 31:3 Károli ford.). </w:t>
      </w:r>
      <w:r>
        <w:rPr>
          <w:rFonts w:ascii="Verdana" w:hAnsi="Verdana"/>
          <w:color w:val="000000"/>
          <w:shd w:val="clear" w:color="auto" w:fill="F7F7F3"/>
        </w:rPr>
        <w:t xml:space="preserve">De, nekünk fel kell tennünk a kérdést, hogyan akarunk hiteles kereszténységet, ha nem akarunk kijelentést venni bibliai igazságokról, és azok gyakorlati szerepéről.  Vezetés nélkül egy elkallódott népről beszélhetünk csupán. </w:t>
      </w:r>
    </w:p>
    <w:p w:rsidR="00192E7F" w:rsidRDefault="00192E7F" w:rsidP="00192E7F">
      <w:pPr>
        <w:jc w:val="both"/>
        <w:rPr>
          <w:rFonts w:ascii="Verdana" w:hAnsi="Verdana"/>
          <w:b/>
          <w:color w:val="C00000"/>
          <w:shd w:val="clear" w:color="auto" w:fill="F7F7F3"/>
        </w:rPr>
      </w:pPr>
      <w:r>
        <w:rPr>
          <w:rFonts w:ascii="Verdana" w:hAnsi="Verdana"/>
          <w:b/>
          <w:color w:val="C00000"/>
          <w:shd w:val="clear" w:color="auto" w:fill="F7F7F3"/>
        </w:rPr>
        <w:t xml:space="preserve">Ekkor megszólalt egy a vének közül, és megkérdezte tőlem: "Kik ezek a fehér ruhába öltözöttek, és honnan jöttek?" Ezt mondtam nekik: "Uram, te tudod". Mire ő így válaszolt: "Ezek azok, akik a nagy nyomorúságból </w:t>
      </w:r>
      <w:r>
        <w:rPr>
          <w:rFonts w:ascii="Verdana" w:hAnsi="Verdana"/>
          <w:b/>
          <w:color w:val="C00000"/>
          <w:shd w:val="clear" w:color="auto" w:fill="F7F7F3"/>
        </w:rPr>
        <w:lastRenderedPageBreak/>
        <w:t>jöttek, és megmosták ruhájukat, és megfehérítették a Bárány vérében. Ezért vannak az Isten trónusa előtt, és szolgálják őt éjjel és nappal az ő templomában, és a trónuson ülő velük lakik. Nem éheznek, és nem szomjaznak többé, sem a nap nem tűz rájuk, sem semmi más hőség, mert a Bárány, aki középen a trónusnál van, legelteti őket, elvezeti őket az élet vizének forrásaihoz, és az Isten letöröl szemükről minden könnyet." (Jele 7:13-17 RUF)</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Ebben a hosszabb igerészben emberek egy olyan csoportját láthatjuk, akik azért lehetnek a Bárány trónja előtt, mert a ruháikat hófehérre tisztították a Bárány vérében. Ennek köszönhetően (mint azt olvassuk is) a Bárány védelme, és személyes pásztorlása alatt élnek, miközben papi minőségben szolgálnak felé.  Ezeknek az embereknek szellemi kijelentésük volt a Bárány véréről, és a szentségről.  Ennek a kijelentésnek a fényében élték az életüket, vagyis kapcsolatban voltak a vérrel, továbbá tudták, hogy a szentség, a tisztaság nem valami mesterkélt dolog, amit maguknak kell összehozniuk, hanem sokkal inkább szellemi természetű. A szentség számukra egyet jelentett azzal, hogy folyamatosan kérték, a vért a szívükre, lelkiismeretükre, ruháikra, minden nap.  Tudták: minél mélyebb a közösségük az Úr vérével, annál mélyebb kinyilatkoztatást képesek átvenni megigazultságukról. </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Hogyan valósul meg ez a közösség, hogyan tudunk belépni a kijelentések folyamába? Személyes Igetanulmányozásomat tudnám példaként említeni. Én általában tematikusan tanulmányozom az Igét, vagyis, ha felmerül bennem egy téma, akkor kérem a Szent Szellemet, hogy mutasson nekem igéket azzal a témával kapcsolatban. Mivel egyik téma mindig rámutatat egy következőre, ezért ily módon tudunk szellemit szellemihez szabni a Szent Szellem által. Gondolok itt például, ha elkezdjük tanulmányozni az Úr vérét az Ige tükrében, akkor az arról kapott igazságok el fognak minket vezetni a megigazulás igazságához. (Ezt világosan láthatjuk a Jelenések könyve hetedik fejezetében is, amit kiemeltem.)</w:t>
      </w:r>
    </w:p>
    <w:p w:rsidR="00192E7F" w:rsidRDefault="00192E7F" w:rsidP="00192E7F">
      <w:pPr>
        <w:jc w:val="both"/>
        <w:rPr>
          <w:rFonts w:ascii="Verdana" w:hAnsi="Verdana"/>
          <w:color w:val="000000"/>
          <w:shd w:val="clear" w:color="auto" w:fill="F7F7F3"/>
        </w:rPr>
      </w:pPr>
      <w:r>
        <w:rPr>
          <w:rFonts w:ascii="Verdana" w:hAnsi="Verdana"/>
          <w:color w:val="000000"/>
          <w:shd w:val="clear" w:color="auto" w:fill="F7F7F3"/>
        </w:rPr>
        <w:t xml:space="preserve">Létezik az érettségnek egy olyan szintje, ahol már nem mi akarunk birtokolni, megragadni dolgokat, hanem eljutunk oda, ahol már a Bárány birtokol minket. </w:t>
      </w:r>
      <w:r>
        <w:rPr>
          <w:rFonts w:ascii="Verdana" w:hAnsi="Verdana"/>
          <w:b/>
          <w:color w:val="C00000"/>
          <w:shd w:val="clear" w:color="auto" w:fill="F7F7F3"/>
        </w:rPr>
        <w:t>Á</w:t>
      </w:r>
      <w:r>
        <w:rPr>
          <w:rFonts w:ascii="Arial" w:hAnsi="Arial" w:cs="Arial"/>
          <w:b/>
          <w:color w:val="C00000"/>
          <w:sz w:val="24"/>
          <w:szCs w:val="24"/>
          <w:shd w:val="clear" w:color="auto" w:fill="FFFFFF"/>
        </w:rPr>
        <w:t>ron vétettetek meg; dicsőítsétek azért az Istent a ti testetekben és lelketekben, amelyek az Istenéi. (1Kor 6:20 Károli ford.</w:t>
      </w:r>
      <w:r>
        <w:rPr>
          <w:rFonts w:ascii="Arial" w:hAnsi="Arial" w:cs="Arial"/>
          <w:b/>
          <w:color w:val="C00000"/>
          <w:shd w:val="clear" w:color="auto" w:fill="FFFFFF"/>
        </w:rPr>
        <w:t xml:space="preserve">) </w:t>
      </w:r>
      <w:r>
        <w:rPr>
          <w:rFonts w:ascii="Verdana" w:hAnsi="Verdana"/>
          <w:color w:val="000000"/>
          <w:shd w:val="clear" w:color="auto" w:fill="F7F7F3"/>
        </w:rPr>
        <w:t>Ma értéktelen dolgok váltak felbecsülhetetlenné, míg valódi szellemi értékek devalválódtak. Ha a szerint élünk, hogy a Bárány tulajdonai vagyunk, akkor Ő fogja meghatározni, hogy mi kincs, és mi hulladék. Isten királyságának legmagasztosabb értéke Krisztus, és az Ő keresztáldozata. Ezen a megváltói munkán keresztül részesedhetünk az Ő életéből, és juthatunk megismerésről megismerésre.</w:t>
      </w:r>
    </w:p>
    <w:p w:rsidR="00D20FCE" w:rsidRDefault="00D20FCE" w:rsidP="00192E7F">
      <w:pPr>
        <w:jc w:val="both"/>
        <w:rPr>
          <w:rFonts w:ascii="Verdana" w:hAnsi="Verdana"/>
          <w:color w:val="000000"/>
          <w:shd w:val="clear" w:color="auto" w:fill="F7F7F3"/>
        </w:rPr>
      </w:pPr>
    </w:p>
    <w:p w:rsidR="00192E7F" w:rsidRDefault="00192E7F" w:rsidP="00192E7F">
      <w:pPr>
        <w:jc w:val="both"/>
        <w:rPr>
          <w:rFonts w:ascii="Verdana" w:hAnsi="Verdana"/>
          <w:color w:val="002060"/>
          <w:shd w:val="clear" w:color="auto" w:fill="F7F7F3"/>
        </w:rPr>
      </w:pPr>
      <w:r>
        <w:rPr>
          <w:rFonts w:ascii="Verdana" w:hAnsi="Verdana"/>
          <w:b/>
          <w:color w:val="002060"/>
          <w:shd w:val="clear" w:color="auto" w:fill="F7F7F3"/>
        </w:rPr>
        <w:t xml:space="preserve"> </w:t>
      </w:r>
      <w:proofErr w:type="spellStart"/>
      <w:r>
        <w:rPr>
          <w:rFonts w:ascii="Verdana" w:hAnsi="Verdana"/>
          <w:b/>
          <w:color w:val="002060"/>
          <w:shd w:val="clear" w:color="auto" w:fill="F7F7F3"/>
        </w:rPr>
        <w:t>Tergulicza</w:t>
      </w:r>
      <w:proofErr w:type="spellEnd"/>
      <w:r>
        <w:rPr>
          <w:rFonts w:ascii="Verdana" w:hAnsi="Verdana"/>
          <w:b/>
          <w:color w:val="002060"/>
          <w:shd w:val="clear" w:color="auto" w:fill="F7F7F3"/>
        </w:rPr>
        <w:t xml:space="preserve"> Eszter</w:t>
      </w:r>
    </w:p>
    <w:sectPr w:rsidR="00192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446CD"/>
    <w:multiLevelType w:val="hybridMultilevel"/>
    <w:tmpl w:val="BB88F29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C5"/>
    <w:rsid w:val="00192E7F"/>
    <w:rsid w:val="0045006A"/>
    <w:rsid w:val="00507EC5"/>
    <w:rsid w:val="00972815"/>
    <w:rsid w:val="00CC029E"/>
    <w:rsid w:val="00D20F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69F5F-A369-4C15-961C-545A22AD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2E7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999</Words>
  <Characters>6898</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6</cp:revision>
  <dcterms:created xsi:type="dcterms:W3CDTF">2019-05-07T17:54:00Z</dcterms:created>
  <dcterms:modified xsi:type="dcterms:W3CDTF">2019-05-12T13:16:00Z</dcterms:modified>
</cp:coreProperties>
</file>