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01" w:rsidRDefault="00E12601" w:rsidP="00E1260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Heti üzenet 2018. Szeptember 10.</w:t>
      </w:r>
    </w:p>
    <w:p w:rsidR="00E12601" w:rsidRDefault="00E12601" w:rsidP="00E12601">
      <w:pPr>
        <w:jc w:val="center"/>
        <w:rPr>
          <w:rFonts w:ascii="Arial" w:hAnsi="Arial" w:cs="Arial"/>
          <w:b/>
          <w:bCs/>
          <w:color w:val="7E0021"/>
          <w:sz w:val="22"/>
          <w:szCs w:val="22"/>
          <w:u w:val="single"/>
        </w:rPr>
      </w:pPr>
    </w:p>
    <w:p w:rsidR="00E12601" w:rsidRDefault="00E12601" w:rsidP="00E1260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7E0021"/>
          <w:sz w:val="22"/>
          <w:szCs w:val="22"/>
          <w:u w:val="single"/>
        </w:rPr>
        <w:t xml:space="preserve">A menyasszony méltósága 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C5000B"/>
          <w:sz w:val="22"/>
          <w:szCs w:val="22"/>
        </w:rPr>
        <w:t>„</w:t>
      </w:r>
      <w:proofErr w:type="spellStart"/>
      <w:r>
        <w:rPr>
          <w:rFonts w:ascii="Arial" w:hAnsi="Arial" w:cs="Arial"/>
          <w:b/>
          <w:bCs/>
          <w:color w:val="C5000B"/>
          <w:sz w:val="22"/>
          <w:szCs w:val="22"/>
        </w:rPr>
        <w:t>Hallelujah</w:t>
      </w:r>
      <w:proofErr w:type="spellEnd"/>
      <w:r>
        <w:rPr>
          <w:rFonts w:ascii="Arial" w:hAnsi="Arial" w:cs="Arial"/>
          <w:b/>
          <w:bCs/>
          <w:color w:val="C5000B"/>
          <w:sz w:val="22"/>
          <w:szCs w:val="22"/>
        </w:rPr>
        <w:t>! Mert királyságra lépett az Úr, a mi Istenünk, a mindeneken uralkodó. Örüljünk, ujjongjunk, adjunk dicsőséget neki. Mert eljött a Bárány menyegzője, s asszonya felkészítette magát. Megadták neki, hogy fénylő, tiszta gyolcsba burkolózzék.” A gyolcs a szentek igazságos viselkedése. „Írd meg: Boldogok, akik a Bárány menyegzői lakomájára hivatalosak!”   (Jele 19:6-9 Vida ford.)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Ez egy kétségtelenül bátorító, és felemelő ige, hiszen, mint olvashatjuk, lesz egy </w:t>
      </w:r>
      <w:proofErr w:type="gramStart"/>
      <w:r>
        <w:rPr>
          <w:rFonts w:ascii="Arial" w:hAnsi="Arial" w:cs="Arial"/>
          <w:sz w:val="22"/>
          <w:szCs w:val="22"/>
        </w:rPr>
        <w:t>nap</w:t>
      </w:r>
      <w:proofErr w:type="gramEnd"/>
      <w:r>
        <w:rPr>
          <w:rFonts w:ascii="Arial" w:hAnsi="Arial" w:cs="Arial"/>
          <w:sz w:val="22"/>
          <w:szCs w:val="22"/>
        </w:rPr>
        <w:t xml:space="preserve"> amikor Királyságra lép a Krisztus, menyasszonyáról pedig ki lehet jelenteni, hogy végre felkészült. De ha a Szellem által olvassuk, megérthetjük, hogy mit akar az Úr a mai kor keresztényének üzenni.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Korszakok fognak nyom nélkül </w:t>
      </w:r>
      <w:proofErr w:type="spellStart"/>
      <w:r>
        <w:rPr>
          <w:rFonts w:ascii="Arial" w:hAnsi="Arial" w:cs="Arial"/>
          <w:sz w:val="22"/>
          <w:szCs w:val="22"/>
        </w:rPr>
        <w:t>eltünni</w:t>
      </w:r>
      <w:proofErr w:type="spellEnd"/>
      <w:r>
        <w:rPr>
          <w:rFonts w:ascii="Arial" w:hAnsi="Arial" w:cs="Arial"/>
          <w:sz w:val="22"/>
          <w:szCs w:val="22"/>
        </w:rPr>
        <w:t xml:space="preserve"> minden eretnekségükkel, és minden </w:t>
      </w:r>
      <w:proofErr w:type="gramStart"/>
      <w:r>
        <w:rPr>
          <w:rFonts w:ascii="Arial" w:hAnsi="Arial" w:cs="Arial"/>
          <w:sz w:val="22"/>
          <w:szCs w:val="22"/>
        </w:rPr>
        <w:t>gonoszságukkal  együtt</w:t>
      </w:r>
      <w:proofErr w:type="gramEnd"/>
      <w:r>
        <w:rPr>
          <w:rFonts w:ascii="Arial" w:hAnsi="Arial" w:cs="Arial"/>
          <w:sz w:val="22"/>
          <w:szCs w:val="22"/>
        </w:rPr>
        <w:t>. A dicsőséges menyasszony pedig (ahogy az írás mondja) meg fog jelenni, mert Isten tervét semmi sem hiúsíthatja meg!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Isten terve pedig az, hogy te, és én legyünk a fehér gyolcsba öltözött menyasszony.  A szenteknek azon része, melynek megigazult identitása révén megigazult, igazságos cselekedetei vannak a saját korszakában.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Ezek a szentek nem csak menyasszony mivoltukkal vannak tisztában, hanem önnön megigazultságukkal is. A megigazultság ad számukra tartást, és állítja helyre önértékelésüket a legteljesebb mértékben. 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igazságos viselkedés (ahogy </w:t>
      </w:r>
      <w:proofErr w:type="spellStart"/>
      <w:r>
        <w:rPr>
          <w:rFonts w:ascii="Arial" w:hAnsi="Arial" w:cs="Arial"/>
          <w:sz w:val="22"/>
          <w:szCs w:val="22"/>
        </w:rPr>
        <w:t>Csia</w:t>
      </w:r>
      <w:proofErr w:type="spellEnd"/>
      <w:r>
        <w:rPr>
          <w:rFonts w:ascii="Arial" w:hAnsi="Arial" w:cs="Arial"/>
          <w:sz w:val="22"/>
          <w:szCs w:val="22"/>
        </w:rPr>
        <w:t xml:space="preserve"> Lajos fordítja) a menyasszony külső életére </w:t>
      </w:r>
      <w:proofErr w:type="gramStart"/>
      <w:r>
        <w:rPr>
          <w:rFonts w:ascii="Arial" w:hAnsi="Arial" w:cs="Arial"/>
          <w:sz w:val="22"/>
          <w:szCs w:val="22"/>
        </w:rPr>
        <w:t>vonatkozik</w:t>
      </w:r>
      <w:proofErr w:type="gramEnd"/>
      <w:r>
        <w:rPr>
          <w:rFonts w:ascii="Arial" w:hAnsi="Arial" w:cs="Arial"/>
          <w:sz w:val="22"/>
          <w:szCs w:val="22"/>
        </w:rPr>
        <w:t xml:space="preserve"> ahogy a </w:t>
      </w:r>
      <w:proofErr w:type="spellStart"/>
      <w:r>
        <w:rPr>
          <w:rFonts w:ascii="Arial" w:hAnsi="Arial" w:cs="Arial"/>
          <w:sz w:val="22"/>
          <w:szCs w:val="22"/>
        </w:rPr>
        <w:t>hétközni</w:t>
      </w:r>
      <w:proofErr w:type="spellEnd"/>
      <w:r>
        <w:rPr>
          <w:rFonts w:ascii="Arial" w:hAnsi="Arial" w:cs="Arial"/>
          <w:sz w:val="22"/>
          <w:szCs w:val="22"/>
        </w:rPr>
        <w:t xml:space="preserve"> életben, a hétköznapi környezetében él.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Ez az élet pedig nem egyéb, mint a Krisztus szentül igaz élete!</w:t>
      </w:r>
    </w:p>
    <w:p w:rsidR="00E12601" w:rsidRDefault="00E12601" w:rsidP="00E12601">
      <w:pPr>
        <w:jc w:val="both"/>
        <w:rPr>
          <w:rFonts w:ascii="Arial" w:hAnsi="Arial" w:cs="Arial"/>
          <w:b/>
          <w:bCs/>
          <w:color w:val="C5000B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menyasszony megszentelődése olyan folyamat melynek fundamentuma a Bárány szentsége. 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C5000B"/>
          <w:sz w:val="22"/>
          <w:szCs w:val="22"/>
        </w:rPr>
        <w:t>Ő lett számára bölcsességgé, igazságossággá, és megszentelődéssé.  (1Kor 1:31)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</w:p>
    <w:p w:rsidR="00E12601" w:rsidRDefault="00E12601" w:rsidP="00E12601">
      <w:pPr>
        <w:jc w:val="both"/>
        <w:rPr>
          <w:rFonts w:ascii="Arial" w:hAnsi="Arial" w:cs="Arial"/>
          <w:b/>
          <w:bCs/>
          <w:color w:val="C5000B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Feltehetjük a kérdést, hogy milyen típusú emberek alkotják a Bárány menyasszonyát? 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C5000B"/>
          <w:sz w:val="22"/>
          <w:szCs w:val="22"/>
        </w:rPr>
        <w:t>..</w:t>
      </w:r>
      <w:proofErr w:type="gramStart"/>
      <w:r>
        <w:rPr>
          <w:rFonts w:ascii="Arial" w:hAnsi="Arial" w:cs="Arial"/>
          <w:b/>
          <w:bCs/>
          <w:color w:val="C5000B"/>
          <w:sz w:val="22"/>
          <w:szCs w:val="22"/>
        </w:rPr>
        <w:t>.akik</w:t>
      </w:r>
      <w:proofErr w:type="gramEnd"/>
      <w:r>
        <w:rPr>
          <w:rFonts w:ascii="Arial" w:hAnsi="Arial" w:cs="Arial"/>
          <w:b/>
          <w:bCs/>
          <w:color w:val="C5000B"/>
          <w:sz w:val="22"/>
          <w:szCs w:val="22"/>
        </w:rPr>
        <w:t xml:space="preserve"> a nagy szorongattatásból jönnek, és akik ruháikat megmosták és megfehérítették a Bárány vérével. (Jele 7:14 </w:t>
      </w:r>
      <w:proofErr w:type="spellStart"/>
      <w:r>
        <w:rPr>
          <w:rFonts w:ascii="Arial" w:hAnsi="Arial" w:cs="Arial"/>
          <w:b/>
          <w:bCs/>
          <w:color w:val="C5000B"/>
          <w:sz w:val="22"/>
          <w:szCs w:val="22"/>
        </w:rPr>
        <w:t>Csia</w:t>
      </w:r>
      <w:proofErr w:type="spellEnd"/>
      <w:r>
        <w:rPr>
          <w:rFonts w:ascii="Arial" w:hAnsi="Arial" w:cs="Arial"/>
          <w:b/>
          <w:bCs/>
          <w:color w:val="C5000B"/>
          <w:sz w:val="22"/>
          <w:szCs w:val="22"/>
        </w:rPr>
        <w:t xml:space="preserve"> ford.)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megszentelődés a Bárány vérének benső alkalmazása. A tragédia, hogy a mostani trendek egyszerűen </w:t>
      </w:r>
      <w:proofErr w:type="gramStart"/>
      <w:r>
        <w:rPr>
          <w:rFonts w:ascii="Arial" w:hAnsi="Arial" w:cs="Arial"/>
          <w:sz w:val="22"/>
          <w:szCs w:val="22"/>
        </w:rPr>
        <w:t>negligálják</w:t>
      </w:r>
      <w:proofErr w:type="gramEnd"/>
      <w:r>
        <w:rPr>
          <w:rFonts w:ascii="Arial" w:hAnsi="Arial" w:cs="Arial"/>
          <w:sz w:val="22"/>
          <w:szCs w:val="22"/>
        </w:rPr>
        <w:t xml:space="preserve"> kiiktatják a megtérést, és az Úr vérének szerepét.  Nem tudom, ki hogy van vele, de én egyszerűen képtelen vagyok egy vértelen kereszténységet elképzelni. Az olyat melynek nem Krisztus Fősége, tekintélye, élete áll a középpontjában.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 a menyasszony nem rendeli alá magát a Bárány tekintélyének, ha nem megy át </w:t>
      </w:r>
      <w:proofErr w:type="gramStart"/>
      <w:r>
        <w:rPr>
          <w:rFonts w:ascii="Arial" w:hAnsi="Arial" w:cs="Arial"/>
          <w:sz w:val="22"/>
          <w:szCs w:val="22"/>
        </w:rPr>
        <w:t>megtérések</w:t>
      </w:r>
      <w:proofErr w:type="gramEnd"/>
      <w:r>
        <w:rPr>
          <w:rFonts w:ascii="Arial" w:hAnsi="Arial" w:cs="Arial"/>
          <w:sz w:val="22"/>
          <w:szCs w:val="22"/>
        </w:rPr>
        <w:t xml:space="preserve"> megtöretések sorozatán, miről beszélünk?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Testvérek! Hadd hívjam fel a figyelmet egy alapvető dologra! 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Minden olyan szolgálat tanítás, ígéret (legyen bármilyen szép) mely nélkülözi  a Bárány vérét,  nem </w:t>
      </w:r>
      <w:proofErr w:type="gramStart"/>
      <w:r>
        <w:rPr>
          <w:rFonts w:ascii="Arial" w:hAnsi="Arial" w:cs="Arial"/>
          <w:sz w:val="22"/>
          <w:szCs w:val="22"/>
        </w:rPr>
        <w:t>egyéb</w:t>
      </w:r>
      <w:proofErr w:type="gramEnd"/>
      <w:r>
        <w:rPr>
          <w:rFonts w:ascii="Arial" w:hAnsi="Arial" w:cs="Arial"/>
          <w:sz w:val="22"/>
          <w:szCs w:val="22"/>
        </w:rPr>
        <w:t xml:space="preserve"> mint jogtalan, törvénytelen ragadomány. Isten azonban így ír Önmagáról: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</w:p>
    <w:p w:rsidR="00E12601" w:rsidRDefault="00E12601" w:rsidP="00E12601">
      <w:pPr>
        <w:jc w:val="both"/>
        <w:rPr>
          <w:rFonts w:ascii="Arial" w:hAnsi="Arial" w:cs="Arial"/>
          <w:b/>
          <w:bCs/>
          <w:color w:val="C5000B"/>
          <w:sz w:val="22"/>
          <w:szCs w:val="22"/>
        </w:rPr>
      </w:pPr>
      <w:r>
        <w:rPr>
          <w:rFonts w:ascii="Arial" w:hAnsi="Arial" w:cs="Arial"/>
          <w:b/>
          <w:bCs/>
          <w:color w:val="C5000B"/>
          <w:sz w:val="22"/>
          <w:szCs w:val="22"/>
        </w:rPr>
        <w:t xml:space="preserve">M </w:t>
      </w:r>
      <w:proofErr w:type="spellStart"/>
      <w:r>
        <w:rPr>
          <w:rFonts w:ascii="Arial" w:hAnsi="Arial" w:cs="Arial"/>
          <w:b/>
          <w:bCs/>
          <w:color w:val="C5000B"/>
          <w:sz w:val="22"/>
          <w:szCs w:val="22"/>
        </w:rPr>
        <w:t>ert</w:t>
      </w:r>
      <w:proofErr w:type="spellEnd"/>
      <w:r>
        <w:rPr>
          <w:rFonts w:ascii="Arial" w:hAnsi="Arial" w:cs="Arial"/>
          <w:b/>
          <w:bCs/>
          <w:color w:val="C5000B"/>
          <w:sz w:val="22"/>
          <w:szCs w:val="22"/>
        </w:rPr>
        <w:t xml:space="preserve"> én, az Úr, a jogosságot szeretem, gyűlölöm a gazsággal szerzett ragadományt. 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C5000B"/>
          <w:sz w:val="22"/>
          <w:szCs w:val="22"/>
        </w:rPr>
        <w:t>(</w:t>
      </w:r>
      <w:proofErr w:type="spellStart"/>
      <w:r>
        <w:rPr>
          <w:rFonts w:ascii="Arial" w:hAnsi="Arial" w:cs="Arial"/>
          <w:b/>
          <w:bCs/>
          <w:color w:val="C5000B"/>
          <w:sz w:val="22"/>
          <w:szCs w:val="22"/>
        </w:rPr>
        <w:t>Ézsa</w:t>
      </w:r>
      <w:proofErr w:type="spellEnd"/>
      <w:r>
        <w:rPr>
          <w:rFonts w:ascii="Arial" w:hAnsi="Arial" w:cs="Arial"/>
          <w:b/>
          <w:bCs/>
          <w:color w:val="C5000B"/>
          <w:sz w:val="22"/>
          <w:szCs w:val="22"/>
        </w:rPr>
        <w:t xml:space="preserve"> 61:8)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vér benső alkalmazása jelenti a létező legintimebb kapcsolatot a Báránnyal. Azt hogy a menyasszony élete a Bárány élete által van, kizárólag, és csakis az Ő élete által képes létezni.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tragédia, hogy ma szóba se </w:t>
      </w:r>
      <w:proofErr w:type="gramStart"/>
      <w:r>
        <w:rPr>
          <w:rFonts w:ascii="Arial" w:hAnsi="Arial" w:cs="Arial"/>
          <w:sz w:val="22"/>
          <w:szCs w:val="22"/>
        </w:rPr>
        <w:t>kerül</w:t>
      </w:r>
      <w:proofErr w:type="gramEnd"/>
      <w:r>
        <w:rPr>
          <w:rFonts w:ascii="Arial" w:hAnsi="Arial" w:cs="Arial"/>
          <w:sz w:val="22"/>
          <w:szCs w:val="22"/>
        </w:rPr>
        <w:t xml:space="preserve"> hogy Krisztus fehér ruhás menyasszonyra vágyódik, és lehet ki kéne mosnunk az életünket a mennyei mosodában, hogy Felkészültek legyünk, s elkezdődhessen a várva várt menyegző. 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Bárány vérének alkalmazása nem a mennyben történik, hanem már itt a földön, ezért oda </w:t>
      </w:r>
      <w:proofErr w:type="gramStart"/>
      <w:r>
        <w:rPr>
          <w:rFonts w:ascii="Arial" w:hAnsi="Arial" w:cs="Arial"/>
          <w:sz w:val="22"/>
          <w:szCs w:val="22"/>
        </w:rPr>
        <w:lastRenderedPageBreak/>
        <w:t>kell</w:t>
      </w:r>
      <w:proofErr w:type="gramEnd"/>
      <w:r>
        <w:rPr>
          <w:rFonts w:ascii="Arial" w:hAnsi="Arial" w:cs="Arial"/>
          <w:sz w:val="22"/>
          <w:szCs w:val="22"/>
        </w:rPr>
        <w:t xml:space="preserve"> menjünk a Bárányhoz, hogy életet nyerjünk. 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C5000B"/>
          <w:sz w:val="22"/>
          <w:szCs w:val="22"/>
        </w:rPr>
        <w:t xml:space="preserve">Bizony, </w:t>
      </w:r>
      <w:proofErr w:type="spellStart"/>
      <w:r>
        <w:rPr>
          <w:rFonts w:ascii="Arial" w:hAnsi="Arial" w:cs="Arial"/>
          <w:b/>
          <w:bCs/>
          <w:color w:val="C5000B"/>
          <w:sz w:val="22"/>
          <w:szCs w:val="22"/>
        </w:rPr>
        <w:t>bizony</w:t>
      </w:r>
      <w:proofErr w:type="spellEnd"/>
      <w:r>
        <w:rPr>
          <w:rFonts w:ascii="Arial" w:hAnsi="Arial" w:cs="Arial"/>
          <w:b/>
          <w:bCs/>
          <w:color w:val="C5000B"/>
          <w:sz w:val="22"/>
          <w:szCs w:val="22"/>
        </w:rPr>
        <w:t xml:space="preserve"> mondom néktek: Ha nem eszitek az ember Fiának testét és nem isszátok az ő vérét, nincs élet bennetek.  (</w:t>
      </w:r>
      <w:proofErr w:type="spellStart"/>
      <w:r>
        <w:rPr>
          <w:rFonts w:ascii="Arial" w:hAnsi="Arial" w:cs="Arial"/>
          <w:b/>
          <w:bCs/>
          <w:color w:val="C5000B"/>
          <w:sz w:val="22"/>
          <w:szCs w:val="22"/>
        </w:rPr>
        <w:t>Jn</w:t>
      </w:r>
      <w:proofErr w:type="spellEnd"/>
      <w:r>
        <w:rPr>
          <w:rFonts w:ascii="Arial" w:hAnsi="Arial" w:cs="Arial"/>
          <w:b/>
          <w:bCs/>
          <w:color w:val="C5000B"/>
          <w:sz w:val="22"/>
          <w:szCs w:val="22"/>
        </w:rPr>
        <w:t xml:space="preserve"> 6:53)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Enni, Inni kell Urat, ruháinkat tisztátalan indítékainkat mosni a vérében, hogy életünk legyen!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Mennél több olyan dologból térünk meg melyre a Szellem világít rá, annál nagyobb mértékben részesülünk a Bárány életéből.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Bárányból való részesedés nem lehet más </w:t>
      </w:r>
      <w:proofErr w:type="gramStart"/>
      <w:r>
        <w:rPr>
          <w:rFonts w:ascii="Arial" w:hAnsi="Arial" w:cs="Arial"/>
          <w:sz w:val="22"/>
          <w:szCs w:val="22"/>
        </w:rPr>
        <w:t>módon</w:t>
      </w:r>
      <w:proofErr w:type="gramEnd"/>
      <w:r>
        <w:rPr>
          <w:rFonts w:ascii="Arial" w:hAnsi="Arial" w:cs="Arial"/>
          <w:sz w:val="22"/>
          <w:szCs w:val="22"/>
        </w:rPr>
        <w:t xml:space="preserve"> csak ha a menyasszony a Bárány fennhatósága alá rendeli az egész valóját. Így lesz képes minden lelkiismereti probléma nélkül megállni a trón előtt, s imádni, a rajta ülőt. 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 az </w:t>
      </w:r>
      <w:proofErr w:type="gramStart"/>
      <w:r>
        <w:rPr>
          <w:rFonts w:ascii="Arial" w:hAnsi="Arial" w:cs="Arial"/>
          <w:sz w:val="22"/>
          <w:szCs w:val="22"/>
        </w:rPr>
        <w:t>Eklézsiának</w:t>
      </w:r>
      <w:proofErr w:type="gramEnd"/>
      <w:r>
        <w:rPr>
          <w:rFonts w:ascii="Arial" w:hAnsi="Arial" w:cs="Arial"/>
          <w:sz w:val="22"/>
          <w:szCs w:val="22"/>
        </w:rPr>
        <w:t xml:space="preserve"> mint Menyasszonynak kell, (kéne) tündökölnie,  világítani vérben megmosott életével a világban. 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Krisztus egységéből fakadó átadott élet azt jelenti, hogy azon dolgok, kerülnek </w:t>
      </w:r>
      <w:proofErr w:type="gramStart"/>
      <w:r>
        <w:rPr>
          <w:rFonts w:ascii="Arial" w:hAnsi="Arial" w:cs="Arial"/>
          <w:sz w:val="22"/>
          <w:szCs w:val="22"/>
        </w:rPr>
        <w:t>prioritásba</w:t>
      </w:r>
      <w:proofErr w:type="gramEnd"/>
      <w:r>
        <w:rPr>
          <w:rFonts w:ascii="Arial" w:hAnsi="Arial" w:cs="Arial"/>
          <w:sz w:val="22"/>
          <w:szCs w:val="22"/>
        </w:rPr>
        <w:t xml:space="preserve"> amik Neki fontosak. Az egyén életében működik a szétválasztás melyet az Ige fényében gyakorol.  Vagyis, amikor a menyasszony a régi feslett helyett azt az új életet választja mely a Bárányból árad. 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Ez a szentek megigazult magaviselete, </w:t>
      </w:r>
      <w:proofErr w:type="gramStart"/>
      <w:r>
        <w:rPr>
          <w:rFonts w:ascii="Arial" w:hAnsi="Arial" w:cs="Arial"/>
          <w:sz w:val="22"/>
          <w:szCs w:val="22"/>
        </w:rPr>
        <w:t>azoké</w:t>
      </w:r>
      <w:proofErr w:type="gramEnd"/>
      <w:r>
        <w:rPr>
          <w:rFonts w:ascii="Arial" w:hAnsi="Arial" w:cs="Arial"/>
          <w:sz w:val="22"/>
          <w:szCs w:val="22"/>
        </w:rPr>
        <w:t xml:space="preserve"> akik a megtérést és a változást választották.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Amennyiben ezt választjuk, akkor Boldognak mond minket az Ige.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C5000B"/>
          <w:sz w:val="22"/>
          <w:szCs w:val="22"/>
        </w:rPr>
        <w:t xml:space="preserve">Én vagyok az Alfa, és az Omega, az első és utolsó, a kezdet és a vég (Elkezdő, és a Befejező). Boldogok, akik megmossák ruháikat, hogy joguk legyen az élet ligetéhez és ahhoz, hogy a kapukon át bemenjenek a városba. (Jele 22:14 </w:t>
      </w:r>
      <w:proofErr w:type="spellStart"/>
      <w:r>
        <w:rPr>
          <w:rFonts w:ascii="Arial" w:hAnsi="Arial" w:cs="Arial"/>
          <w:b/>
          <w:bCs/>
          <w:color w:val="C5000B"/>
          <w:sz w:val="22"/>
          <w:szCs w:val="22"/>
        </w:rPr>
        <w:t>Csia</w:t>
      </w:r>
      <w:proofErr w:type="spellEnd"/>
      <w:r>
        <w:rPr>
          <w:rFonts w:ascii="Arial" w:hAnsi="Arial" w:cs="Arial"/>
          <w:b/>
          <w:bCs/>
          <w:color w:val="C5000B"/>
          <w:sz w:val="22"/>
          <w:szCs w:val="22"/>
        </w:rPr>
        <w:t xml:space="preserve"> ford.)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Egyszerűen nem létezik annál nagyobb </w:t>
      </w:r>
      <w:proofErr w:type="spellStart"/>
      <w:r>
        <w:rPr>
          <w:rFonts w:ascii="Arial" w:hAnsi="Arial" w:cs="Arial"/>
          <w:sz w:val="22"/>
          <w:szCs w:val="22"/>
        </w:rPr>
        <w:t>vígasztalás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mint</w:t>
      </w:r>
      <w:proofErr w:type="gramEnd"/>
      <w:r>
        <w:rPr>
          <w:rFonts w:ascii="Arial" w:hAnsi="Arial" w:cs="Arial"/>
          <w:sz w:val="22"/>
          <w:szCs w:val="22"/>
        </w:rPr>
        <w:t xml:space="preserve"> amikor látást kapunk arról hogy Isten célba viszi mind az egyéni életünket, mind pedig az Eklézsia életét. Ekkor megnyílik a szemünk </w:t>
      </w:r>
      <w:proofErr w:type="gramStart"/>
      <w:r>
        <w:rPr>
          <w:rFonts w:ascii="Arial" w:hAnsi="Arial" w:cs="Arial"/>
          <w:sz w:val="22"/>
          <w:szCs w:val="22"/>
        </w:rPr>
        <w:t>arra</w:t>
      </w:r>
      <w:proofErr w:type="gramEnd"/>
      <w:r>
        <w:rPr>
          <w:rFonts w:ascii="Arial" w:hAnsi="Arial" w:cs="Arial"/>
          <w:sz w:val="22"/>
          <w:szCs w:val="22"/>
        </w:rPr>
        <w:t xml:space="preserve"> hogy a Bárány "Elkezdő és Befejező". Ennek az alapvető ténynek </w:t>
      </w:r>
      <w:proofErr w:type="spellStart"/>
      <w:r>
        <w:rPr>
          <w:rFonts w:ascii="Arial" w:hAnsi="Arial" w:cs="Arial"/>
          <w:sz w:val="22"/>
          <w:szCs w:val="22"/>
        </w:rPr>
        <w:t>vígasztalás</w:t>
      </w:r>
      <w:proofErr w:type="spellEnd"/>
      <w:r>
        <w:rPr>
          <w:rFonts w:ascii="Arial" w:hAnsi="Arial" w:cs="Arial"/>
          <w:sz w:val="22"/>
          <w:szCs w:val="22"/>
        </w:rPr>
        <w:t xml:space="preserve"> forrásává kell válnia. Amellett hogy a maga realitásában látjuk a dolgokat, szellemben is kell őket látnunk. 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Szellem pedig </w:t>
      </w:r>
      <w:proofErr w:type="gramStart"/>
      <w:r>
        <w:rPr>
          <w:rFonts w:ascii="Arial" w:hAnsi="Arial" w:cs="Arial"/>
          <w:sz w:val="22"/>
          <w:szCs w:val="22"/>
        </w:rPr>
        <w:t>Krisztust</w:t>
      </w:r>
      <w:proofErr w:type="gramEnd"/>
      <w:r>
        <w:rPr>
          <w:rFonts w:ascii="Arial" w:hAnsi="Arial" w:cs="Arial"/>
          <w:sz w:val="22"/>
          <w:szCs w:val="22"/>
        </w:rPr>
        <w:t xml:space="preserve"> mint "Elkezdőt és Befejezőt" leplezi le számunkra. Testvérek, miközben imádjunk a Bárányt, s mossuk ruháinkat a vérében, tudnunk kell, hogy Krisztus befejezi azt a jó </w:t>
      </w:r>
      <w:proofErr w:type="gramStart"/>
      <w:r>
        <w:rPr>
          <w:rFonts w:ascii="Arial" w:hAnsi="Arial" w:cs="Arial"/>
          <w:sz w:val="22"/>
          <w:szCs w:val="22"/>
        </w:rPr>
        <w:t>munkát</w:t>
      </w:r>
      <w:proofErr w:type="gramEnd"/>
      <w:r>
        <w:rPr>
          <w:rFonts w:ascii="Arial" w:hAnsi="Arial" w:cs="Arial"/>
          <w:sz w:val="22"/>
          <w:szCs w:val="22"/>
        </w:rPr>
        <w:t xml:space="preserve"> amit elkezdett a bensőnkben. </w:t>
      </w:r>
      <w:proofErr w:type="gramStart"/>
      <w:r>
        <w:rPr>
          <w:rFonts w:ascii="Arial" w:hAnsi="Arial" w:cs="Arial"/>
          <w:sz w:val="22"/>
          <w:szCs w:val="22"/>
        </w:rPr>
        <w:t>Engedjük</w:t>
      </w:r>
      <w:proofErr w:type="gramEnd"/>
      <w:r>
        <w:rPr>
          <w:rFonts w:ascii="Arial" w:hAnsi="Arial" w:cs="Arial"/>
          <w:sz w:val="22"/>
          <w:szCs w:val="22"/>
        </w:rPr>
        <w:t xml:space="preserve"> hogy a szívünk lágy legyen! Kész </w:t>
      </w:r>
      <w:proofErr w:type="gramStart"/>
      <w:r>
        <w:rPr>
          <w:rFonts w:ascii="Arial" w:hAnsi="Arial" w:cs="Arial"/>
          <w:sz w:val="22"/>
          <w:szCs w:val="22"/>
        </w:rPr>
        <w:t>arra</w:t>
      </w:r>
      <w:proofErr w:type="gramEnd"/>
      <w:r>
        <w:rPr>
          <w:rFonts w:ascii="Arial" w:hAnsi="Arial" w:cs="Arial"/>
          <w:sz w:val="22"/>
          <w:szCs w:val="22"/>
        </w:rPr>
        <w:t xml:space="preserve"> hogy bármikor visszaforduljon Urához! Kész </w:t>
      </w:r>
      <w:proofErr w:type="gramStart"/>
      <w:r>
        <w:rPr>
          <w:rFonts w:ascii="Arial" w:hAnsi="Arial" w:cs="Arial"/>
          <w:sz w:val="22"/>
          <w:szCs w:val="22"/>
        </w:rPr>
        <w:t>arra</w:t>
      </w:r>
      <w:proofErr w:type="gramEnd"/>
      <w:r>
        <w:rPr>
          <w:rFonts w:ascii="Arial" w:hAnsi="Arial" w:cs="Arial"/>
          <w:sz w:val="22"/>
          <w:szCs w:val="22"/>
        </w:rPr>
        <w:t xml:space="preserve"> hogy kegyelmet, kegyelemre vegyen! Ha így élünk felhatalmazásunk lesz az életligetéhez, az életfájához, mely kizárólag a menyasszony számára van fenntartva.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C5000B"/>
          <w:sz w:val="22"/>
          <w:szCs w:val="22"/>
        </w:rPr>
        <w:t xml:space="preserve">Mert </w:t>
      </w:r>
      <w:proofErr w:type="spellStart"/>
      <w:r>
        <w:rPr>
          <w:rFonts w:ascii="Arial" w:hAnsi="Arial" w:cs="Arial"/>
          <w:b/>
          <w:bCs/>
          <w:color w:val="C5000B"/>
          <w:sz w:val="22"/>
          <w:szCs w:val="22"/>
        </w:rPr>
        <w:t>megvígasztalta</w:t>
      </w:r>
      <w:proofErr w:type="spellEnd"/>
      <w:r>
        <w:rPr>
          <w:rFonts w:ascii="Arial" w:hAnsi="Arial" w:cs="Arial"/>
          <w:b/>
          <w:bCs/>
          <w:color w:val="C5000B"/>
          <w:sz w:val="22"/>
          <w:szCs w:val="22"/>
        </w:rPr>
        <w:t xml:space="preserve"> az Örökkévaló </w:t>
      </w:r>
      <w:proofErr w:type="spellStart"/>
      <w:r>
        <w:rPr>
          <w:rFonts w:ascii="Arial" w:hAnsi="Arial" w:cs="Arial"/>
          <w:b/>
          <w:bCs/>
          <w:color w:val="C5000B"/>
          <w:sz w:val="22"/>
          <w:szCs w:val="22"/>
        </w:rPr>
        <w:t>Cziont</w:t>
      </w:r>
      <w:proofErr w:type="spellEnd"/>
      <w:r>
        <w:rPr>
          <w:rFonts w:ascii="Arial" w:hAnsi="Arial" w:cs="Arial"/>
          <w:b/>
          <w:bCs/>
          <w:color w:val="C5000B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C5000B"/>
          <w:sz w:val="22"/>
          <w:szCs w:val="22"/>
        </w:rPr>
        <w:t>megvígasztalta</w:t>
      </w:r>
      <w:proofErr w:type="spellEnd"/>
      <w:r>
        <w:rPr>
          <w:rFonts w:ascii="Arial" w:hAnsi="Arial" w:cs="Arial"/>
          <w:b/>
          <w:bCs/>
          <w:color w:val="C5000B"/>
          <w:sz w:val="22"/>
          <w:szCs w:val="22"/>
        </w:rPr>
        <w:t xml:space="preserve"> minden romjait, és pusztáját olyanná </w:t>
      </w:r>
      <w:proofErr w:type="gramStart"/>
      <w:r>
        <w:rPr>
          <w:rFonts w:ascii="Arial" w:hAnsi="Arial" w:cs="Arial"/>
          <w:b/>
          <w:bCs/>
          <w:color w:val="C5000B"/>
          <w:sz w:val="22"/>
          <w:szCs w:val="22"/>
        </w:rPr>
        <w:t>tette</w:t>
      </w:r>
      <w:proofErr w:type="gramEnd"/>
      <w:r>
        <w:rPr>
          <w:rFonts w:ascii="Arial" w:hAnsi="Arial" w:cs="Arial"/>
          <w:b/>
          <w:bCs/>
          <w:color w:val="C5000B"/>
          <w:sz w:val="22"/>
          <w:szCs w:val="22"/>
        </w:rPr>
        <w:t xml:space="preserve"> mint az Éden, és sivatagát olyanná, mint az Örökkévaló kertje, öröm és vígasság találtatik abban, hálaszó és dalnak hangja! (</w:t>
      </w:r>
      <w:proofErr w:type="spellStart"/>
      <w:r>
        <w:rPr>
          <w:rFonts w:ascii="Arial" w:hAnsi="Arial" w:cs="Arial"/>
          <w:b/>
          <w:bCs/>
          <w:color w:val="C5000B"/>
          <w:sz w:val="22"/>
          <w:szCs w:val="22"/>
        </w:rPr>
        <w:t>Ézsa</w:t>
      </w:r>
      <w:proofErr w:type="spellEnd"/>
      <w:r>
        <w:rPr>
          <w:rFonts w:ascii="Arial" w:hAnsi="Arial" w:cs="Arial"/>
          <w:b/>
          <w:bCs/>
          <w:color w:val="C5000B"/>
          <w:sz w:val="22"/>
          <w:szCs w:val="22"/>
        </w:rPr>
        <w:t xml:space="preserve"> 51:3 IMIT ford.)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láthatatlan Egyházat Krisztushoz ragaszkodó emberek alkotják, akik vérében megmosták egész lényünket. 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Egy egészséges szívű </w:t>
      </w:r>
      <w:proofErr w:type="gramStart"/>
      <w:r>
        <w:rPr>
          <w:rFonts w:ascii="Arial" w:hAnsi="Arial" w:cs="Arial"/>
          <w:sz w:val="22"/>
          <w:szCs w:val="22"/>
        </w:rPr>
        <w:t>menyasszony  folyton</w:t>
      </w:r>
      <w:proofErr w:type="gramEnd"/>
      <w:r>
        <w:rPr>
          <w:rFonts w:ascii="Arial" w:hAnsi="Arial" w:cs="Arial"/>
          <w:sz w:val="22"/>
          <w:szCs w:val="22"/>
        </w:rPr>
        <w:t xml:space="preserve"> a vőlegényének a társaságára, a vele való egységre vágyódik. Ilyen, egészséges szívnek kell bennünk is dobognia, mely nem fél a változástól a megtéréstől, s ennek fényében folyamatosan a menyegzőjére készül.  Csodálatosnak, egészen természetfeletti ajándéknak kell tekintenünk a Bárány vérét, mely kiapadhatatlan, élő, friss</w:t>
      </w:r>
      <w:proofErr w:type="gramStart"/>
      <w:r>
        <w:rPr>
          <w:rFonts w:ascii="Arial" w:hAnsi="Arial" w:cs="Arial"/>
          <w:sz w:val="22"/>
          <w:szCs w:val="22"/>
        </w:rPr>
        <w:t>,  és</w:t>
      </w:r>
      <w:proofErr w:type="gramEnd"/>
      <w:r>
        <w:rPr>
          <w:rFonts w:ascii="Arial" w:hAnsi="Arial" w:cs="Arial"/>
          <w:sz w:val="22"/>
          <w:szCs w:val="22"/>
        </w:rPr>
        <w:t xml:space="preserve"> minden korszakban a rendelkezésünkre áll. </w:t>
      </w: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</w:p>
    <w:p w:rsidR="00E12601" w:rsidRDefault="00E12601" w:rsidP="00E1260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C5000B"/>
          <w:sz w:val="22"/>
          <w:szCs w:val="22"/>
        </w:rPr>
        <w:t>Tergulicza</w:t>
      </w:r>
      <w:proofErr w:type="spellEnd"/>
      <w:r>
        <w:rPr>
          <w:rFonts w:ascii="Arial" w:hAnsi="Arial" w:cs="Arial"/>
          <w:b/>
          <w:bCs/>
          <w:color w:val="C5000B"/>
          <w:sz w:val="22"/>
          <w:szCs w:val="22"/>
        </w:rPr>
        <w:t xml:space="preserve"> Eszter</w:t>
      </w:r>
      <w:bookmarkStart w:id="0" w:name="_GoBack"/>
      <w:bookmarkEnd w:id="0"/>
    </w:p>
    <w:sectPr w:rsidR="00E1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A3"/>
    <w:rsid w:val="00105B37"/>
    <w:rsid w:val="00DC3D18"/>
    <w:rsid w:val="00E12601"/>
    <w:rsid w:val="00F3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ACE6-0C0F-44AF-B1FC-CE32FE96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260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800</Words>
  <Characters>5520</Characters>
  <Application>Microsoft Office Word</Application>
  <DocSecurity>0</DocSecurity>
  <Lines>46</Lines>
  <Paragraphs>12</Paragraphs>
  <ScaleCrop>false</ScaleCrop>
  <Company>Home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Nochta</dc:creator>
  <cp:keywords/>
  <dc:description/>
  <cp:lastModifiedBy>Pál Nochta</cp:lastModifiedBy>
  <cp:revision>5</cp:revision>
  <dcterms:created xsi:type="dcterms:W3CDTF">2018-09-19T13:37:00Z</dcterms:created>
  <dcterms:modified xsi:type="dcterms:W3CDTF">2018-09-19T14:23:00Z</dcterms:modified>
</cp:coreProperties>
</file>